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3592" w14:textId="77777777" w:rsidR="00A20AE6" w:rsidRDefault="00A20AE6" w:rsidP="00A20AE6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000000"/>
          <w:sz w:val="26"/>
          <w:szCs w:val="26"/>
        </w:rPr>
      </w:pPr>
      <w:r>
        <w:rPr>
          <w:rStyle w:val="Strong"/>
          <w:rFonts w:ascii="Arial" w:hAnsi="Arial" w:cs="Arial"/>
          <w:color w:val="000000"/>
          <w:sz w:val="26"/>
          <w:szCs w:val="26"/>
        </w:rPr>
        <w:t>Frydenborg gruppe har hytterne ’Møllen’ og ’Anne Stuart’</w:t>
      </w:r>
    </w:p>
    <w:p w14:paraId="3D2B161A" w14:textId="77777777" w:rsidR="00A20AE6" w:rsidRDefault="00A20AE6" w:rsidP="00A20AE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Hytterne udlånes i begrænset omfang, dog </w:t>
      </w:r>
      <w:r w:rsidRPr="00B600DB">
        <w:rPr>
          <w:rFonts w:ascii="Arial" w:hAnsi="Arial" w:cs="Arial"/>
          <w:b/>
          <w:color w:val="000000"/>
          <w:sz w:val="26"/>
          <w:szCs w:val="26"/>
        </w:rPr>
        <w:t>kun</w:t>
      </w:r>
      <w:r>
        <w:rPr>
          <w:rFonts w:ascii="Arial" w:hAnsi="Arial" w:cs="Arial"/>
          <w:color w:val="000000"/>
          <w:sz w:val="26"/>
          <w:szCs w:val="26"/>
        </w:rPr>
        <w:t xml:space="preserve"> til spejdergrupper og til aktive ledere og bestyrelsesmedlemmer.</w:t>
      </w:r>
    </w:p>
    <w:p w14:paraId="38FBCB26" w14:textId="77777777" w:rsidR="00A6437D" w:rsidRDefault="00A6437D" w:rsidP="00A20AE6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Lån af hytten aftales med hyttemor: </w:t>
      </w:r>
      <w:hyperlink r:id="rId7" w:history="1">
        <w:r w:rsidRPr="008F0CA1">
          <w:rPr>
            <w:rStyle w:val="Hyperlink"/>
            <w:rFonts w:ascii="Arial" w:hAnsi="Arial" w:cs="Arial"/>
            <w:b/>
            <w:sz w:val="28"/>
            <w:szCs w:val="28"/>
          </w:rPr>
          <w:t>hytte@spejderhat.dk</w:t>
        </w:r>
      </w:hyperlink>
    </w:p>
    <w:p w14:paraId="2EAD3344" w14:textId="209E0CFA" w:rsidR="00A6437D" w:rsidRDefault="00A6437D" w:rsidP="00A643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Du skal</w:t>
      </w:r>
      <w:r w:rsidR="004841C1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i god tid </w:t>
      </w:r>
      <w:r w:rsidR="004841C1">
        <w:rPr>
          <w:rFonts w:ascii="Arial" w:hAnsi="Arial" w:cs="Arial"/>
          <w:b/>
          <w:color w:val="000000"/>
        </w:rPr>
        <w:t xml:space="preserve">og </w:t>
      </w:r>
      <w:r>
        <w:rPr>
          <w:rFonts w:ascii="Arial" w:hAnsi="Arial" w:cs="Arial"/>
          <w:b/>
          <w:color w:val="000000"/>
        </w:rPr>
        <w:t xml:space="preserve">inden </w:t>
      </w:r>
      <w:r w:rsidR="00D36038">
        <w:rPr>
          <w:rFonts w:ascii="Arial" w:hAnsi="Arial" w:cs="Arial"/>
          <w:b/>
          <w:color w:val="000000"/>
        </w:rPr>
        <w:t>du låner hytten</w:t>
      </w:r>
      <w:r w:rsidR="004841C1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aftale hvor du henter </w:t>
      </w:r>
      <w:r w:rsidR="00A20AE6" w:rsidRPr="004B23A5">
        <w:rPr>
          <w:rFonts w:ascii="Arial" w:hAnsi="Arial" w:cs="Arial"/>
          <w:b/>
          <w:color w:val="000000"/>
        </w:rPr>
        <w:t>og afleverer nøglen</w:t>
      </w:r>
      <w:r w:rsidR="00A20AE6" w:rsidRPr="00086A9A">
        <w:rPr>
          <w:rFonts w:ascii="Arial" w:hAnsi="Arial" w:cs="Arial"/>
          <w:color w:val="000000"/>
        </w:rPr>
        <w:t>.</w:t>
      </w:r>
      <w:r w:rsidR="008907D4">
        <w:rPr>
          <w:rFonts w:ascii="Arial" w:hAnsi="Arial" w:cs="Arial"/>
          <w:color w:val="000000"/>
        </w:rPr>
        <w:t xml:space="preserve"> Kontakt telefon i n</w:t>
      </w:r>
      <w:r w:rsidR="00883FEF">
        <w:rPr>
          <w:rFonts w:ascii="Arial" w:hAnsi="Arial" w:cs="Arial"/>
          <w:color w:val="000000"/>
        </w:rPr>
        <w:t>ø</w:t>
      </w:r>
      <w:r w:rsidR="008907D4">
        <w:rPr>
          <w:rFonts w:ascii="Arial" w:hAnsi="Arial" w:cs="Arial"/>
          <w:color w:val="000000"/>
        </w:rPr>
        <w:t xml:space="preserve">dsituation er: </w:t>
      </w:r>
      <w:r w:rsidR="00123994">
        <w:rPr>
          <w:rFonts w:ascii="Arial" w:hAnsi="Arial" w:cs="Arial"/>
          <w:color w:val="000000"/>
        </w:rPr>
        <w:t>60384218</w:t>
      </w:r>
      <w:r w:rsidR="00883FEF">
        <w:rPr>
          <w:rFonts w:ascii="Arial" w:hAnsi="Arial" w:cs="Arial"/>
          <w:color w:val="000000"/>
        </w:rPr>
        <w:t xml:space="preserve">, </w:t>
      </w:r>
      <w:r w:rsidR="001844D8">
        <w:rPr>
          <w:rFonts w:ascii="Arial" w:hAnsi="Arial" w:cs="Arial"/>
          <w:color w:val="000000"/>
        </w:rPr>
        <w:t xml:space="preserve">hyttemor. </w:t>
      </w:r>
    </w:p>
    <w:p w14:paraId="459495F7" w14:textId="77777777" w:rsidR="00A20AE6" w:rsidRPr="00086A9A" w:rsidRDefault="001844D8" w:rsidP="00A6437D">
      <w:pPr>
        <w:pStyle w:val="NormalWeb"/>
        <w:shd w:val="clear" w:color="auto" w:fill="FFFFFF"/>
        <w:spacing w:before="0" w:before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Frydenborg modtager </w:t>
      </w:r>
      <w:r w:rsidR="00CB15EF">
        <w:rPr>
          <w:rFonts w:ascii="Arial" w:hAnsi="Arial" w:cs="Arial"/>
          <w:color w:val="000000"/>
        </w:rPr>
        <w:t>med tak,</w:t>
      </w:r>
      <w:r>
        <w:rPr>
          <w:rFonts w:ascii="Arial" w:hAnsi="Arial" w:cs="Arial"/>
          <w:color w:val="000000"/>
        </w:rPr>
        <w:t xml:space="preserve"> en gave for lån af hytten, </w:t>
      </w:r>
      <w:r w:rsidR="00E01C19">
        <w:rPr>
          <w:rFonts w:ascii="Arial" w:hAnsi="Arial" w:cs="Arial"/>
          <w:color w:val="000000"/>
        </w:rPr>
        <w:t xml:space="preserve">se nederst på siden eller </w:t>
      </w:r>
      <w:r>
        <w:rPr>
          <w:rFonts w:ascii="Arial" w:hAnsi="Arial" w:cs="Arial"/>
          <w:color w:val="000000"/>
        </w:rPr>
        <w:t>aftal</w:t>
      </w:r>
      <w:r w:rsidR="00A643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 hyttemor.</w:t>
      </w:r>
    </w:p>
    <w:p w14:paraId="7049EB89" w14:textId="6463F090" w:rsidR="00A20AE6" w:rsidRPr="00F92390" w:rsidRDefault="00A20AE6" w:rsidP="00A20AE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4B23A5">
        <w:rPr>
          <w:rFonts w:ascii="Arial" w:hAnsi="Arial" w:cs="Arial"/>
          <w:b/>
          <w:color w:val="000000"/>
        </w:rPr>
        <w:t>Aftalen gælder udelukkende den hytte du har lånt</w:t>
      </w:r>
      <w:r w:rsidRPr="00086A9A">
        <w:rPr>
          <w:rFonts w:ascii="Arial" w:hAnsi="Arial" w:cs="Arial"/>
          <w:color w:val="000000"/>
        </w:rPr>
        <w:t xml:space="preserve">, samt dertilhørende bålsted. Du kan bruge bænkesæt foran hytten, ligesom du kan opholde dig dér. Hvis du skal låne en af shelterne eller slå telt op, skal </w:t>
      </w:r>
      <w:r w:rsidR="00B30122">
        <w:rPr>
          <w:rFonts w:ascii="Arial" w:hAnsi="Arial" w:cs="Arial"/>
          <w:color w:val="000000"/>
        </w:rPr>
        <w:t>kontakte</w:t>
      </w:r>
      <w:r w:rsidR="003E0021">
        <w:rPr>
          <w:rFonts w:ascii="Arial" w:hAnsi="Arial" w:cs="Arial"/>
          <w:color w:val="000000"/>
        </w:rPr>
        <w:t xml:space="preserve"> kalenderføreren af Frydenborg området på </w:t>
      </w:r>
      <w:hyperlink r:id="rId8" w:history="1">
        <w:r w:rsidR="00FC191B">
          <w:rPr>
            <w:rStyle w:val="Hyperlink"/>
            <w:rFonts w:ascii="Arial" w:hAnsi="Arial" w:cs="Arial"/>
          </w:rPr>
          <w:t>hillerodgilderne.dk/laug/frydenborg/</w:t>
        </w:r>
      </w:hyperlink>
      <w:r w:rsidRPr="00F92390">
        <w:rPr>
          <w:rFonts w:ascii="Arial" w:hAnsi="Arial" w:cs="Arial"/>
          <w:color w:val="000000"/>
        </w:rPr>
        <w:t xml:space="preserve"> </w:t>
      </w:r>
    </w:p>
    <w:p w14:paraId="5EDDD98F" w14:textId="5E6C9153" w:rsidR="00A20AE6" w:rsidRPr="00F92390" w:rsidRDefault="00F92390" w:rsidP="00A20AE6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A20AE6" w:rsidRPr="00F92390">
        <w:rPr>
          <w:rFonts w:ascii="Arial" w:hAnsi="Arial" w:cs="Arial"/>
          <w:color w:val="000000"/>
          <w:sz w:val="24"/>
          <w:szCs w:val="24"/>
        </w:rPr>
        <w:t xml:space="preserve">æs </w:t>
      </w:r>
      <w:r w:rsidR="00FC191B">
        <w:rPr>
          <w:rFonts w:ascii="Arial" w:hAnsi="Arial" w:cs="Arial"/>
          <w:color w:val="000000"/>
          <w:sz w:val="24"/>
          <w:szCs w:val="24"/>
        </w:rPr>
        <w:t xml:space="preserve">også de generelle </w:t>
      </w:r>
      <w:r w:rsidR="00A20AE6" w:rsidRPr="00F92390">
        <w:rPr>
          <w:rFonts w:ascii="Arial" w:hAnsi="Arial" w:cs="Arial"/>
          <w:color w:val="000000"/>
          <w:sz w:val="24"/>
          <w:szCs w:val="24"/>
        </w:rPr>
        <w:t xml:space="preserve">regler for Frydenborg på </w:t>
      </w:r>
      <w:hyperlink r:id="rId9" w:history="1">
        <w:r w:rsidR="00FC191B">
          <w:rPr>
            <w:rStyle w:val="Hyperlink"/>
            <w:rFonts w:ascii="Arial" w:hAnsi="Arial" w:cs="Arial"/>
            <w:sz w:val="24"/>
            <w:szCs w:val="24"/>
          </w:rPr>
          <w:t>hillerodgilderne.dk/laug/frydenborg/</w:t>
        </w:r>
      </w:hyperlink>
    </w:p>
    <w:p w14:paraId="7FF02746" w14:textId="77777777" w:rsidR="00A20AE6" w:rsidRPr="004B23A5" w:rsidRDefault="00A20AE6" w:rsidP="00A20AE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3B1FB0F3" w14:textId="77777777" w:rsidR="00A20AE6" w:rsidRPr="004056EA" w:rsidRDefault="00A20AE6" w:rsidP="00573212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b/>
          <w:color w:val="FF0000"/>
        </w:rPr>
      </w:pPr>
      <w:r w:rsidRPr="004056EA">
        <w:rPr>
          <w:rFonts w:ascii="Arial" w:hAnsi="Arial" w:cs="Arial"/>
          <w:b/>
          <w:color w:val="FF0000"/>
        </w:rPr>
        <w:t>Læs denne tekst nøje igennem</w:t>
      </w:r>
    </w:p>
    <w:p w14:paraId="49D43251" w14:textId="77777777" w:rsidR="00A20AE6" w:rsidRPr="00086A9A" w:rsidRDefault="00A20AE6" w:rsidP="00A20AE6">
      <w:pPr>
        <w:pStyle w:val="NormalWeb"/>
        <w:shd w:val="clear" w:color="auto" w:fill="FFFFFF"/>
        <w:spacing w:before="0" w:beforeAutospacing="0"/>
        <w:ind w:left="36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 xml:space="preserve">Ved lån af hytten overtager du den, som den er i hverdagen, til spejderbrug. </w:t>
      </w:r>
    </w:p>
    <w:p w14:paraId="6C9B37AC" w14:textId="77777777" w:rsidR="00A20AE6" w:rsidRPr="00086A9A" w:rsidRDefault="00A20AE6" w:rsidP="00A20AE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557691">
        <w:rPr>
          <w:rFonts w:ascii="Arial" w:hAnsi="Arial" w:cs="Arial"/>
          <w:b/>
          <w:color w:val="000000"/>
        </w:rPr>
        <w:t>Rengøring</w:t>
      </w:r>
      <w:r w:rsidRPr="00086A9A">
        <w:rPr>
          <w:rFonts w:ascii="Arial" w:hAnsi="Arial" w:cs="Arial"/>
          <w:color w:val="000000"/>
        </w:rPr>
        <w:t xml:space="preserve"> af hytten når du forlader den: </w:t>
      </w:r>
    </w:p>
    <w:p w14:paraId="19B3B10E" w14:textId="77777777" w:rsidR="00A20AE6" w:rsidRPr="00086A9A" w:rsidRDefault="00A20AE6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 xml:space="preserve">Gulve fejes eller støvsuges. </w:t>
      </w:r>
    </w:p>
    <w:p w14:paraId="1D9C2B66" w14:textId="77777777" w:rsidR="00A20AE6" w:rsidRPr="00086A9A" w:rsidRDefault="00A20AE6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>Gulve vaskes</w:t>
      </w:r>
    </w:p>
    <w:p w14:paraId="0B399C35" w14:textId="77777777" w:rsidR="00A20AE6" w:rsidRPr="00086A9A" w:rsidRDefault="00A20AE6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>Borde tørres af med fugtig klud</w:t>
      </w:r>
    </w:p>
    <w:p w14:paraId="3C2A60EA" w14:textId="77777777" w:rsidR="00A20AE6" w:rsidRPr="00086A9A" w:rsidRDefault="00A20AE6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>Køleskabet tømmes for dine varer</w:t>
      </w:r>
    </w:p>
    <w:p w14:paraId="40D4CBAC" w14:textId="77777777" w:rsidR="00A20AE6" w:rsidRPr="00086A9A" w:rsidRDefault="00A20AE6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>Køkkenbordet tørres af</w:t>
      </w:r>
    </w:p>
    <w:p w14:paraId="3E965715" w14:textId="77777777" w:rsidR="00A20AE6" w:rsidRPr="00086A9A" w:rsidRDefault="00A20AE6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>Skraldeposer er væk fra køkkenet.</w:t>
      </w:r>
    </w:p>
    <w:p w14:paraId="2897930D" w14:textId="77777777" w:rsidR="00A20AE6" w:rsidRDefault="00A20AE6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086A9A">
        <w:rPr>
          <w:rFonts w:ascii="Arial" w:hAnsi="Arial" w:cs="Arial"/>
          <w:color w:val="000000"/>
        </w:rPr>
        <w:t>Måtterne i entreen rystes</w:t>
      </w:r>
    </w:p>
    <w:p w14:paraId="59F12C11" w14:textId="77777777" w:rsidR="00F92390" w:rsidRDefault="00F92390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Badeværelset: Vask </w:t>
      </w:r>
      <w:r w:rsidR="008907D4">
        <w:rPr>
          <w:rFonts w:ascii="Arial" w:hAnsi="Arial" w:cs="Arial"/>
          <w:color w:val="000000"/>
        </w:rPr>
        <w:t>vaskekumme og toiletkumme</w:t>
      </w:r>
      <w:r>
        <w:rPr>
          <w:rFonts w:ascii="Arial" w:hAnsi="Arial" w:cs="Arial"/>
          <w:color w:val="000000"/>
        </w:rPr>
        <w:t xml:space="preserve"> og gulv</w:t>
      </w:r>
    </w:p>
    <w:p w14:paraId="143479EC" w14:textId="77777777" w:rsidR="004B0B18" w:rsidRPr="00086A9A" w:rsidRDefault="004B0B18" w:rsidP="00A20AE6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og sluk for varmen på blæserne.</w:t>
      </w:r>
    </w:p>
    <w:p w14:paraId="3C35FBDF" w14:textId="77777777" w:rsidR="00A20AE6" w:rsidRPr="00086A9A" w:rsidRDefault="00557691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 w:rsidRPr="00557691">
        <w:rPr>
          <w:rFonts w:ascii="Arial" w:hAnsi="Arial" w:cs="Arial"/>
          <w:b/>
          <w:color w:val="000000"/>
        </w:rPr>
        <w:t>Renovation:</w:t>
      </w:r>
      <w:r>
        <w:rPr>
          <w:rFonts w:ascii="Arial" w:hAnsi="Arial" w:cs="Arial"/>
          <w:color w:val="000000"/>
        </w:rPr>
        <w:t xml:space="preserve"> </w:t>
      </w:r>
      <w:r w:rsidR="00A20AE6" w:rsidRPr="00086A9A">
        <w:rPr>
          <w:rFonts w:ascii="Arial" w:hAnsi="Arial" w:cs="Arial"/>
          <w:color w:val="000000"/>
        </w:rPr>
        <w:t>Vi har kun begrænset renovation, så hvis du har mere end én (husholdnings-) skraldepose, skal du tage dit skrald med dig.</w:t>
      </w:r>
    </w:p>
    <w:p w14:paraId="7E0C6922" w14:textId="77777777" w:rsidR="00A0527C" w:rsidRPr="00086A9A" w:rsidRDefault="00FB5914" w:rsidP="00A0527C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 w:rsidRPr="00FB5914">
        <w:rPr>
          <w:rFonts w:ascii="Arial" w:hAnsi="Arial" w:cs="Arial"/>
          <w:b/>
          <w:color w:val="000000"/>
        </w:rPr>
        <w:t>Husholdning</w:t>
      </w:r>
      <w:r>
        <w:rPr>
          <w:rFonts w:ascii="Arial" w:hAnsi="Arial" w:cs="Arial"/>
          <w:color w:val="000000"/>
        </w:rPr>
        <w:t xml:space="preserve">: </w:t>
      </w:r>
      <w:r w:rsidR="00A20AE6" w:rsidRPr="00086A9A">
        <w:rPr>
          <w:rFonts w:ascii="Arial" w:hAnsi="Arial" w:cs="Arial"/>
          <w:color w:val="000000"/>
        </w:rPr>
        <w:t>Hyttens madvarer / kaffe mv lades urørt.</w:t>
      </w:r>
      <w:r w:rsidR="00A0527C">
        <w:rPr>
          <w:rFonts w:ascii="Arial" w:hAnsi="Arial" w:cs="Arial"/>
          <w:color w:val="000000"/>
        </w:rPr>
        <w:t xml:space="preserve"> </w:t>
      </w:r>
      <w:r w:rsidR="00A0527C" w:rsidRPr="00086A9A">
        <w:rPr>
          <w:rFonts w:ascii="Arial" w:hAnsi="Arial" w:cs="Arial"/>
          <w:color w:val="000000"/>
        </w:rPr>
        <w:t>Medbring selv toiletpapir, viskestykker og karklude.</w:t>
      </w:r>
    </w:p>
    <w:p w14:paraId="3D2A365C" w14:textId="77777777" w:rsidR="00A20AE6" w:rsidRDefault="00A20AE6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 w:rsidRPr="00FB5914">
        <w:rPr>
          <w:rFonts w:ascii="Arial" w:hAnsi="Arial" w:cs="Arial"/>
          <w:b/>
          <w:color w:val="000000"/>
        </w:rPr>
        <w:t>Brænde</w:t>
      </w:r>
      <w:r>
        <w:rPr>
          <w:rFonts w:ascii="Arial" w:hAnsi="Arial" w:cs="Arial"/>
          <w:color w:val="000000"/>
        </w:rPr>
        <w:t xml:space="preserve"> skal medbringes, tilstedeværende brænde er ikke til frit brug.</w:t>
      </w:r>
      <w:r w:rsidR="001E591A">
        <w:rPr>
          <w:rFonts w:ascii="Arial" w:hAnsi="Arial" w:cs="Arial"/>
          <w:color w:val="000000"/>
        </w:rPr>
        <w:t xml:space="preserve"> Hvis du har behov for at benytte økse, sav eller andet værktøj, </w:t>
      </w:r>
      <w:r w:rsidR="00FD604E">
        <w:rPr>
          <w:rFonts w:ascii="Arial" w:hAnsi="Arial" w:cs="Arial"/>
          <w:color w:val="000000"/>
        </w:rPr>
        <w:t>så husk</w:t>
      </w:r>
      <w:r w:rsidR="001E591A">
        <w:rPr>
          <w:rFonts w:ascii="Arial" w:hAnsi="Arial" w:cs="Arial"/>
          <w:color w:val="000000"/>
        </w:rPr>
        <w:t xml:space="preserve"> at medbringe, da du ikke har adgang til værkstedet i hytten.</w:t>
      </w:r>
    </w:p>
    <w:p w14:paraId="17744EC0" w14:textId="77777777" w:rsidR="00A0527C" w:rsidRPr="00086A9A" w:rsidRDefault="00FB5914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 w:rsidRPr="00FB5914">
        <w:rPr>
          <w:rFonts w:ascii="Arial" w:hAnsi="Arial" w:cs="Arial"/>
          <w:b/>
          <w:color w:val="000000"/>
        </w:rPr>
        <w:lastRenderedPageBreak/>
        <w:t>Alkohol:</w:t>
      </w:r>
      <w:r>
        <w:rPr>
          <w:rFonts w:ascii="Arial" w:hAnsi="Arial" w:cs="Arial"/>
          <w:color w:val="000000"/>
        </w:rPr>
        <w:t xml:space="preserve"> </w:t>
      </w:r>
      <w:r w:rsidR="00A0527C">
        <w:rPr>
          <w:rFonts w:ascii="Arial" w:hAnsi="Arial" w:cs="Arial"/>
          <w:color w:val="000000"/>
        </w:rPr>
        <w:t>Området bruges af børn, og der skal ikke være alkohol fremme uden for hytten.</w:t>
      </w:r>
    </w:p>
    <w:p w14:paraId="63FDE1BB" w14:textId="77777777" w:rsidR="00A20AE6" w:rsidRDefault="00A20AE6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 w:rsidRPr="00FB5914">
        <w:rPr>
          <w:rFonts w:ascii="Arial" w:hAnsi="Arial" w:cs="Arial"/>
          <w:b/>
          <w:color w:val="000000"/>
        </w:rPr>
        <w:t>Kørs</w:t>
      </w:r>
      <w:r w:rsidR="00E21E8F" w:rsidRPr="00FB5914">
        <w:rPr>
          <w:rFonts w:ascii="Arial" w:hAnsi="Arial" w:cs="Arial"/>
          <w:b/>
          <w:color w:val="000000"/>
        </w:rPr>
        <w:t>el</w:t>
      </w:r>
      <w:r w:rsidR="00E21E8F">
        <w:rPr>
          <w:rFonts w:ascii="Arial" w:hAnsi="Arial" w:cs="Arial"/>
          <w:color w:val="000000"/>
        </w:rPr>
        <w:t xml:space="preserve"> på området er udelukkende ved</w:t>
      </w:r>
      <w:r w:rsidRPr="004B23A5">
        <w:rPr>
          <w:rFonts w:ascii="Arial" w:hAnsi="Arial" w:cs="Arial"/>
          <w:color w:val="000000"/>
        </w:rPr>
        <w:t xml:space="preserve"> transport af tunge genstande, og bilerne skal omgående flyttes op på parkeringspladsen ved indkørslen til området. De</w:t>
      </w:r>
      <w:r w:rsidR="00F92390">
        <w:rPr>
          <w:rFonts w:ascii="Arial" w:hAnsi="Arial" w:cs="Arial"/>
          <w:color w:val="000000"/>
        </w:rPr>
        <w:t>r</w:t>
      </w:r>
      <w:r w:rsidRPr="004B23A5">
        <w:rPr>
          <w:rFonts w:ascii="Arial" w:hAnsi="Arial" w:cs="Arial"/>
          <w:color w:val="000000"/>
        </w:rPr>
        <w:t xml:space="preserve"> må ikke parkeres andre steder.</w:t>
      </w:r>
    </w:p>
    <w:p w14:paraId="1DC9B5CD" w14:textId="77777777" w:rsidR="00FB5914" w:rsidRDefault="00FB5914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 w:rsidRPr="00FB5914">
        <w:rPr>
          <w:rFonts w:ascii="Arial" w:hAnsi="Arial" w:cs="Arial"/>
          <w:b/>
          <w:color w:val="000000"/>
        </w:rPr>
        <w:t>Søen:</w:t>
      </w:r>
      <w:r>
        <w:rPr>
          <w:rFonts w:ascii="Arial" w:hAnsi="Arial" w:cs="Arial"/>
          <w:color w:val="000000"/>
        </w:rPr>
        <w:t xml:space="preserve"> der må gerne sejles på søen, men pas på søbredden. </w:t>
      </w:r>
    </w:p>
    <w:p w14:paraId="5E503E68" w14:textId="77777777" w:rsidR="00FB5914" w:rsidRPr="00FB5914" w:rsidRDefault="00FB5914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 w:rsidRPr="00FB5914">
        <w:rPr>
          <w:rFonts w:ascii="Arial" w:hAnsi="Arial" w:cs="Arial"/>
          <w:b/>
          <w:color w:val="000000"/>
        </w:rPr>
        <w:t>Rafter:</w:t>
      </w:r>
      <w:r>
        <w:rPr>
          <w:rFonts w:ascii="Arial" w:hAnsi="Arial" w:cs="Arial"/>
          <w:color w:val="000000"/>
        </w:rPr>
        <w:t xml:space="preserve"> Forefindes på den anden side af søen. De må gerne bruges uden at save / hugge i dem, og byggeri skal demonteres, og alle rafter bringes retur til </w:t>
      </w:r>
      <w:r w:rsidRPr="00FB5914">
        <w:rPr>
          <w:rFonts w:ascii="Arial" w:hAnsi="Arial" w:cs="Arial"/>
          <w:color w:val="000000"/>
        </w:rPr>
        <w:t>raftegården.</w:t>
      </w:r>
    </w:p>
    <w:p w14:paraId="4776F9D1" w14:textId="77777777" w:rsidR="00FB5914" w:rsidRDefault="00FB5914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</w:rPr>
      </w:pPr>
      <w:r w:rsidRPr="00FB5914">
        <w:rPr>
          <w:rFonts w:ascii="Arial" w:hAnsi="Arial" w:cs="Arial"/>
          <w:b/>
          <w:color w:val="000000"/>
        </w:rPr>
        <w:t>Skoven:</w:t>
      </w:r>
      <w:r w:rsidRPr="00FB5914">
        <w:rPr>
          <w:rFonts w:ascii="Arial" w:hAnsi="Arial" w:cs="Arial"/>
          <w:color w:val="000000"/>
        </w:rPr>
        <w:t xml:space="preserve"> Også kaldet ”Tyskerplantagen” må bruges. </w:t>
      </w:r>
      <w:r w:rsidRPr="00FB5914">
        <w:rPr>
          <w:rFonts w:ascii="Arial" w:hAnsi="Arial" w:cs="Arial"/>
        </w:rPr>
        <w:t>Ved øvelser og løb i skoven, skal de sædvanlige regler fra Skov- og Naturstyrelsen overholdes. Henvendelse herom skriftligt til: Skov- og Natur</w:t>
      </w:r>
      <w:r w:rsidR="00E01C19">
        <w:rPr>
          <w:rFonts w:ascii="Arial" w:hAnsi="Arial" w:cs="Arial"/>
        </w:rPr>
        <w:t>s</w:t>
      </w:r>
      <w:r w:rsidRPr="00FB5914">
        <w:rPr>
          <w:rFonts w:ascii="Arial" w:hAnsi="Arial" w:cs="Arial"/>
        </w:rPr>
        <w:t>tyrelsen, Ostrupgård, Gillelejevej 2 B, 3230 Græsted. Link til digital ansøgning I feltet ”skov” vælg Gadevang Skov. Skriv Tyske Plantage i bemærkningsfeltet, hvis aktiviteterne kun foregår i skoven syd for Isterødvejen.</w:t>
      </w:r>
    </w:p>
    <w:p w14:paraId="3A5A9F31" w14:textId="77777777" w:rsidR="00FB5914" w:rsidRDefault="00FB5914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Græsområdet:</w:t>
      </w:r>
      <w:r>
        <w:rPr>
          <w:rFonts w:ascii="Arial" w:hAnsi="Arial" w:cs="Arial"/>
          <w:color w:val="000000"/>
        </w:rPr>
        <w:t xml:space="preserve"> Efterlad </w:t>
      </w:r>
      <w:r w:rsidR="004B0B18">
        <w:rPr>
          <w:rFonts w:ascii="Arial" w:hAnsi="Arial" w:cs="Arial"/>
          <w:color w:val="000000"/>
        </w:rPr>
        <w:t>området</w:t>
      </w:r>
      <w:r>
        <w:rPr>
          <w:rFonts w:ascii="Arial" w:hAnsi="Arial" w:cs="Arial"/>
          <w:color w:val="000000"/>
        </w:rPr>
        <w:t xml:space="preserve"> uden genstande eller ting, der skader maskinerne der slår græsset.</w:t>
      </w:r>
    </w:p>
    <w:p w14:paraId="4199F397" w14:textId="77777777" w:rsidR="00E01C19" w:rsidRDefault="00E01C19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</w:rPr>
      </w:pPr>
    </w:p>
    <w:p w14:paraId="4A22CB0F" w14:textId="77777777" w:rsidR="00E01C19" w:rsidRDefault="00E01C19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</w:rPr>
      </w:pPr>
    </w:p>
    <w:p w14:paraId="33D4EB2C" w14:textId="77777777" w:rsidR="00E01C19" w:rsidRDefault="00E01C19" w:rsidP="00A20AE6">
      <w:pPr>
        <w:pStyle w:val="NormalWeb"/>
        <w:shd w:val="clear" w:color="auto" w:fill="FFFFFF"/>
        <w:tabs>
          <w:tab w:val="left" w:pos="426"/>
        </w:tabs>
        <w:spacing w:before="0" w:before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Vi ønsker os: </w:t>
      </w:r>
    </w:p>
    <w:p w14:paraId="4CC83135" w14:textId="234DF503" w:rsidR="00123994" w:rsidRDefault="00123994" w:rsidP="00123994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Gavekort til spejdersport</w:t>
      </w:r>
    </w:p>
    <w:p w14:paraId="00BD3AC0" w14:textId="3B44B833" w:rsidR="00225127" w:rsidRDefault="00225127" w:rsidP="00123994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3-slået sisal</w:t>
      </w:r>
      <w:r w:rsidR="000C2D3E">
        <w:rPr>
          <w:rFonts w:ascii="Arial" w:hAnsi="Arial" w:cs="Arial"/>
          <w:color w:val="000000"/>
        </w:rPr>
        <w:t xml:space="preserve"> (rulle)</w:t>
      </w:r>
    </w:p>
    <w:p w14:paraId="477731B0" w14:textId="0066E40A" w:rsidR="00904255" w:rsidRDefault="003F29CD" w:rsidP="00123994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904255">
        <w:rPr>
          <w:rFonts w:ascii="Arial" w:hAnsi="Arial" w:cs="Arial"/>
          <w:color w:val="000000"/>
        </w:rPr>
        <w:t>uniorøkse (</w:t>
      </w:r>
      <w:r>
        <w:rPr>
          <w:rFonts w:ascii="Arial" w:hAnsi="Arial" w:cs="Arial"/>
          <w:color w:val="000000"/>
        </w:rPr>
        <w:t xml:space="preserve">Fiskars </w:t>
      </w:r>
      <w:r w:rsidR="00904255">
        <w:rPr>
          <w:rFonts w:ascii="Arial" w:hAnsi="Arial" w:cs="Arial"/>
          <w:color w:val="000000"/>
        </w:rPr>
        <w:t>X10)</w:t>
      </w:r>
    </w:p>
    <w:p w14:paraId="3A7D508B" w14:textId="6733C0C5" w:rsidR="00123994" w:rsidRDefault="00123994" w:rsidP="00123994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Knive: skæreknive til madlavning</w:t>
      </w:r>
    </w:p>
    <w:p w14:paraId="0A273D6D" w14:textId="77777777" w:rsidR="00E01C19" w:rsidRDefault="004B0B18" w:rsidP="00E01C19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Kokke-</w:t>
      </w:r>
      <w:r w:rsidR="00E01C19">
        <w:rPr>
          <w:rFonts w:ascii="Arial" w:hAnsi="Arial" w:cs="Arial"/>
          <w:color w:val="000000"/>
        </w:rPr>
        <w:t>viskestykker</w:t>
      </w:r>
    </w:p>
    <w:p w14:paraId="1E6C3825" w14:textId="77777777" w:rsidR="00E01C19" w:rsidRDefault="00E01C19" w:rsidP="00E01C19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Toiletpapir</w:t>
      </w:r>
    </w:p>
    <w:p w14:paraId="37149638" w14:textId="5BEE4961" w:rsidR="00123994" w:rsidRPr="00FB5914" w:rsidRDefault="00123994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Kaffe</w:t>
      </w:r>
    </w:p>
    <w:sectPr w:rsidR="00123994" w:rsidRPr="00FB5914" w:rsidSect="00F91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2A25" w14:textId="77777777" w:rsidR="009E315C" w:rsidRDefault="009E315C" w:rsidP="00F91D17">
      <w:r>
        <w:separator/>
      </w:r>
    </w:p>
  </w:endnote>
  <w:endnote w:type="continuationSeparator" w:id="0">
    <w:p w14:paraId="6FCA8C42" w14:textId="77777777" w:rsidR="009E315C" w:rsidRDefault="009E315C" w:rsidP="00F9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64C7" w14:textId="77777777" w:rsidR="004162C4" w:rsidRDefault="00416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867B" w14:textId="77777777" w:rsidR="004162C4" w:rsidRDefault="00416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8D10" w14:textId="77777777" w:rsidR="004162C4" w:rsidRDefault="0041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7FFF" w14:textId="77777777" w:rsidR="009E315C" w:rsidRDefault="009E315C" w:rsidP="00F91D17">
      <w:r>
        <w:separator/>
      </w:r>
    </w:p>
  </w:footnote>
  <w:footnote w:type="continuationSeparator" w:id="0">
    <w:p w14:paraId="502862CD" w14:textId="77777777" w:rsidR="009E315C" w:rsidRDefault="009E315C" w:rsidP="00F9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B589" w14:textId="77777777" w:rsidR="004162C4" w:rsidRDefault="00416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FA3C" w14:textId="77777777" w:rsidR="00F91D17" w:rsidRDefault="00000000">
    <w:pPr>
      <w:pStyle w:val="Header"/>
    </w:pPr>
    <w:r>
      <w:rPr>
        <w:noProof/>
      </w:rPr>
      <w:pict w14:anchorId="7385E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0" o:spid="_x0000_s1025" type="#_x0000_t75" alt="A4_baggrund.gif" style="position:absolute;margin-left:-55.95pt;margin-top:-34.65pt;width:593.25pt;height:839.25pt;z-index:-1;visibility:visible">
          <v:imagedata r:id="rId1" o:title="A4_baggr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DFA8" w14:textId="77777777" w:rsidR="004162C4" w:rsidRDefault="004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7F6"/>
    <w:multiLevelType w:val="hybridMultilevel"/>
    <w:tmpl w:val="28F492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453DD"/>
    <w:multiLevelType w:val="hybridMultilevel"/>
    <w:tmpl w:val="2F02DEE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61281641"/>
    <w:multiLevelType w:val="hybridMultilevel"/>
    <w:tmpl w:val="9F2CD4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63193">
    <w:abstractNumId w:val="2"/>
  </w:num>
  <w:num w:numId="2" w16cid:durableId="1546987182">
    <w:abstractNumId w:val="0"/>
  </w:num>
  <w:num w:numId="3" w16cid:durableId="80412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D17"/>
    <w:rsid w:val="00096416"/>
    <w:rsid w:val="000C2D3E"/>
    <w:rsid w:val="000D06F6"/>
    <w:rsid w:val="00123994"/>
    <w:rsid w:val="001844D8"/>
    <w:rsid w:val="001E591A"/>
    <w:rsid w:val="00225127"/>
    <w:rsid w:val="00255788"/>
    <w:rsid w:val="00340CCC"/>
    <w:rsid w:val="0035192C"/>
    <w:rsid w:val="003E0021"/>
    <w:rsid w:val="003F29CD"/>
    <w:rsid w:val="004056EA"/>
    <w:rsid w:val="004162C4"/>
    <w:rsid w:val="004561E0"/>
    <w:rsid w:val="004841C1"/>
    <w:rsid w:val="004B0B18"/>
    <w:rsid w:val="004E5F56"/>
    <w:rsid w:val="00557691"/>
    <w:rsid w:val="00573212"/>
    <w:rsid w:val="005D33F7"/>
    <w:rsid w:val="007C4E5B"/>
    <w:rsid w:val="007C7ADD"/>
    <w:rsid w:val="00883FEF"/>
    <w:rsid w:val="008907D4"/>
    <w:rsid w:val="00904255"/>
    <w:rsid w:val="00922925"/>
    <w:rsid w:val="009E315C"/>
    <w:rsid w:val="009E40D1"/>
    <w:rsid w:val="00A0527C"/>
    <w:rsid w:val="00A20AE6"/>
    <w:rsid w:val="00A6437D"/>
    <w:rsid w:val="00B30122"/>
    <w:rsid w:val="00B95A4B"/>
    <w:rsid w:val="00CB15EF"/>
    <w:rsid w:val="00D36038"/>
    <w:rsid w:val="00DD0820"/>
    <w:rsid w:val="00DE63C7"/>
    <w:rsid w:val="00E01C19"/>
    <w:rsid w:val="00E21E8F"/>
    <w:rsid w:val="00F91D17"/>
    <w:rsid w:val="00F92390"/>
    <w:rsid w:val="00FB5914"/>
    <w:rsid w:val="00FC191B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7D3F"/>
  <w15:chartTrackingRefBased/>
  <w15:docId w15:val="{C5FFCA5F-6F6E-4745-9B6A-FCD0893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17"/>
    <w:rPr>
      <w:rFonts w:ascii="Arial" w:hAnsi="Arial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D17"/>
  </w:style>
  <w:style w:type="paragraph" w:styleId="Footer">
    <w:name w:val="footer"/>
    <w:basedOn w:val="Normal"/>
    <w:link w:val="FooterChar"/>
    <w:uiPriority w:val="99"/>
    <w:unhideWhenUsed/>
    <w:rsid w:val="00F91D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17"/>
  </w:style>
  <w:style w:type="paragraph" w:styleId="BalloonText">
    <w:name w:val="Balloon Text"/>
    <w:basedOn w:val="Normal"/>
    <w:link w:val="BalloonTextChar"/>
    <w:uiPriority w:val="99"/>
    <w:semiHidden/>
    <w:unhideWhenUsed/>
    <w:rsid w:val="00F9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A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ong">
    <w:name w:val="Strong"/>
    <w:uiPriority w:val="22"/>
    <w:qFormat/>
    <w:rsid w:val="00A20AE6"/>
    <w:rPr>
      <w:b/>
      <w:bCs/>
    </w:rPr>
  </w:style>
  <w:style w:type="character" w:styleId="Hyperlink">
    <w:name w:val="Hyperlink"/>
    <w:uiPriority w:val="99"/>
    <w:unhideWhenUsed/>
    <w:rsid w:val="00A20A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AE6"/>
    <w:pPr>
      <w:spacing w:after="160" w:line="259" w:lineRule="auto"/>
      <w:ind w:left="720"/>
      <w:contextualSpacing/>
    </w:pPr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FC19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188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066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5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5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26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65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36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16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4027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95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525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154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138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671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0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9758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964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526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165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055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erodgilderne.dk/laug/frydenb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ytte@spejderhat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illerodgilderne.dk/laug/frydenb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Links>
    <vt:vector size="18" baseType="variant">
      <vt:variant>
        <vt:i4>2490424</vt:i4>
      </vt:variant>
      <vt:variant>
        <vt:i4>6</vt:i4>
      </vt:variant>
      <vt:variant>
        <vt:i4>0</vt:i4>
      </vt:variant>
      <vt:variant>
        <vt:i4>5</vt:i4>
      </vt:variant>
      <vt:variant>
        <vt:lpwstr>http://www.hillerodgilderne.dk/laug/frydenborg.php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mailto:dahl@karlpopp.dk</vt:lpwstr>
      </vt:variant>
      <vt:variant>
        <vt:lpwstr/>
      </vt:variant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mailto:hytte@spejderhat.dk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cp:lastModifiedBy>Gro Lilbæk (GRLI)</cp:lastModifiedBy>
  <cp:revision>11</cp:revision>
  <dcterms:created xsi:type="dcterms:W3CDTF">2022-10-13T12:48:00Z</dcterms:created>
  <dcterms:modified xsi:type="dcterms:W3CDTF">2023-02-02T12:23:00Z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{765E5101-D5B3-4933-A082-187FEFA37682}</vt:lpwstr>
  </property>
  <property fmtid="{D5CDD505-2E9C-101B-9397-08002B2CF9AE}" pid="3" name="ApplyLanguageRun">
    <vt:lpwstr>true</vt:lpwstr>
  </property>
</Properties>
</file>